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1;ср,пт,вс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21:00 (1 через 1); 19:00 (ср,пт,вс)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1;ср,пт,вс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(1 через 1); нет (ср,пт,вс)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1;пн,чт,сб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14:55; 02:10 (1 через 1); нет (пн,чт,сб)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1;пн,чт,сб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02:05 (1 через 1); 00:05 (пн,чт,сб)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1;пн,чт,сб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(1 через 1); нет (пн,чт,сб)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1;пн,чт,сб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22:15; 07:50 (1 через 1); 06:00 (пн,чт,сб)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1;пн,чт,сб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08:05; 20:30 (1 через 1); 19:00 (пн,чт,сб)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1;пн,чт,сб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1); нет (пн,чт,сб)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1;вт,пт,вс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14:35; нет (1 через 1); 00:10 (вт,пт,вс)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1;вт,пт,вс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нет (1 через 1); 00:05 (вт,пт,вс)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1;вт,пт,вс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1); нет (вт,пт,вс)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1;вт,пт,вс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05:50 (1 через 1); 05:02 (вт,пт,вс)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